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581"/>
        <w:tblW w:w="8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单位名称</w:t>
            </w:r>
          </w:p>
        </w:tc>
        <w:tc>
          <w:tcPr>
            <w:tcW w:w="77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浙江永强集团股份有限公司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上市公司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单位简介</w:t>
            </w:r>
          </w:p>
        </w:tc>
        <w:tc>
          <w:tcPr>
            <w:tcW w:w="7739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浙江永强集团股份有限公司（简称“永强集团”）创建于1992年，是全球领先的集设计研发、生产和销售为一体的户外休闲产品生产企业，是行业内首家上市公司，在国内外设有分（子）公司50家，员工12000多人，总资产83.48亿元。公司始终致力于为用户提供品质、舒适、美丽的休闲花园新体验，让千万家庭享受更美好舒适的阳光居家生活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永强集团产品主要出口美国、欧洲等发达国家和地区，涵盖户外家具、遮阳伞、帐篷、户外取暖、储能产品、野营产品等。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永强集团布局形成“6+1”专业品类事业部，布局构建以美国、欧洲、上海、临海四轮驱动的创新基地，打造以临海为中心，宁波、河南、山东为副中心的制造基地。作为户外休闲产业的龙头企业，永强集团积极参与国际、国家、行业标准化工作，引导行业标准制定，带动户外休闲产业中小企业集群发展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永强集团秉承“大永强、大休闲、大家居”的战略定位，抢抓机遇，主动融入国际国内“双循环”新发展格局，加大自有品牌推广力度。2010年，永强集团在深交所成功上市，公司发展进入“黄金期”，市场前景和用户需求激增。永强集团在加快构建自身电商渠道的同时，通过加大与国内外头部电商的强强联合，实现企业从传统销售到数字化新零售转型。同时通过在美国、德国、澳大利亚等投资设立子公司，积极开展贸易、产品设计、公共海外仓、售后服务、品牌收购等业务，进一步拓宽营销渠道，提高公司品牌国际化程度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经过多年发展，永强集团产业布局多元化，将室内外家具、装饰装修、检测服务、绿色节能等系统性地结合，向全产业链延伸发展，打造一站式的服务体系。同时，积极开拓户外新品类，实现产品品类创新。加强全球研发创新队伍建设，打造产品和工程研发的核心力量。全面布局低碳发展，赋予产品低碳绿色能力，提升集团产品的市场核心竞争力。全力打造数字化示范工厂，实现品质、效率和效益的提升，为行业企业从“加工制造”向“研发智造”“精工质造”整体跃升带好头，领好路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cs="Segoe UI"/>
                <w:color w:val="5B626C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永强集团，以“用户第一、激情创新、和睦诚信、永强永行”为核心价值观；以使命、愿景、价值观为驱动引擎，坚持品类拓展与延伸，坚持品质提升与改善，坚持技术创新与变革，向着“成为世界美好居家生活的缔造者”宏伟愿景大步迈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招聘岗位</w:t>
            </w:r>
          </w:p>
        </w:tc>
        <w:tc>
          <w:tcPr>
            <w:tcW w:w="7739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外贸业务员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招聘人数</w:t>
            </w:r>
          </w:p>
        </w:tc>
        <w:tc>
          <w:tcPr>
            <w:tcW w:w="7739" w:type="dxa"/>
            <w:vAlign w:val="center"/>
          </w:tcPr>
          <w:p>
            <w:pPr>
              <w:spacing w:line="400" w:lineRule="exact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福利待遇</w:t>
            </w:r>
          </w:p>
        </w:tc>
        <w:tc>
          <w:tcPr>
            <w:tcW w:w="7739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住宿：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包住，</w:t>
            </w:r>
            <w:r>
              <w:rPr>
                <w:rFonts w:hint="eastAsia" w:ascii="宋体" w:hAnsi="宋体" w:eastAsia="宋体"/>
                <w:szCs w:val="21"/>
              </w:rPr>
              <w:t>公司宿舍，4人间，水电费自理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食堂：公司自营食堂，员工4元/餐，一荤两素标准餐</w:t>
            </w:r>
          </w:p>
          <w:p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福利：正常缴纳社保，有上下班接送班车，带薪年假，节假日福利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岗位要求</w:t>
            </w:r>
          </w:p>
        </w:tc>
        <w:tc>
          <w:tcPr>
            <w:tcW w:w="7739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大专及以上学历，英语四级及以上、沟通协调能力佳、条理清晰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工作时间</w:t>
            </w:r>
          </w:p>
        </w:tc>
        <w:tc>
          <w:tcPr>
            <w:tcW w:w="7739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双休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薪资标准</w:t>
            </w:r>
          </w:p>
        </w:tc>
        <w:tc>
          <w:tcPr>
            <w:tcW w:w="7739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试用期工资3520元/月，试用期1-3个月，转正后工资4400元/月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提成：做满一年后开始算提成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地址</w:t>
            </w:r>
          </w:p>
        </w:tc>
        <w:tc>
          <w:tcPr>
            <w:tcW w:w="7739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浙江省台州市临海市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到岗时间</w:t>
            </w:r>
          </w:p>
        </w:tc>
        <w:tc>
          <w:tcPr>
            <w:tcW w:w="7739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简历投递邮箱</w:t>
            </w:r>
          </w:p>
        </w:tc>
        <w:tc>
          <w:tcPr>
            <w:tcW w:w="7739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547700151@qq.com（投递简历标注应聘岗位名称）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面试方式</w:t>
            </w:r>
          </w:p>
        </w:tc>
        <w:tc>
          <w:tcPr>
            <w:tcW w:w="7739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线上面试</w:t>
            </w:r>
          </w:p>
        </w:tc>
      </w:tr>
    </w:tbl>
    <w:p>
      <w:pPr>
        <w:jc w:val="center"/>
        <w:rPr>
          <w:rFonts w:hint="eastAsia"/>
          <w:sz w:val="36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wZmY3OTdiMWFjY2Y3YzkxZGJkNzVkYTJjMTNiOGIifQ=="/>
  </w:docVars>
  <w:rsids>
    <w:rsidRoot w:val="00B01D2D"/>
    <w:rsid w:val="003261EC"/>
    <w:rsid w:val="007A154F"/>
    <w:rsid w:val="00B01D2D"/>
    <w:rsid w:val="0A5A27D9"/>
    <w:rsid w:val="0CA37FE5"/>
    <w:rsid w:val="153A363C"/>
    <w:rsid w:val="16BC2E23"/>
    <w:rsid w:val="1D1C4F61"/>
    <w:rsid w:val="201316DF"/>
    <w:rsid w:val="20734E17"/>
    <w:rsid w:val="26CD5A8B"/>
    <w:rsid w:val="335D7A9F"/>
    <w:rsid w:val="38F608D7"/>
    <w:rsid w:val="39EB4452"/>
    <w:rsid w:val="4DA6725A"/>
    <w:rsid w:val="4FD42D36"/>
    <w:rsid w:val="51FD0D5F"/>
    <w:rsid w:val="57B16F91"/>
    <w:rsid w:val="5FCA6734"/>
    <w:rsid w:val="6DC8312F"/>
    <w:rsid w:val="781835F5"/>
    <w:rsid w:val="7BDA1655"/>
    <w:rsid w:val="7C74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1127</Words>
  <Characters>1152</Characters>
  <Lines>8</Lines>
  <Paragraphs>2</Paragraphs>
  <TotalTime>6</TotalTime>
  <ScaleCrop>false</ScaleCrop>
  <LinksUpToDate>false</LinksUpToDate>
  <CharactersWithSpaces>1156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2024-04-15T02:55:00Z</dcterms:created>
  <dc:creator>莎莎 冯</dc:creator>
  <cp:lastModifiedBy>嗯呱呱</cp:lastModifiedBy>
  <dcterms:modified xsi:type="dcterms:W3CDTF">2024-05-17T10:42:30Z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3DAEBA9974434C37ADD0165EC8A8F5A3_13</vt:lpwstr>
  </property>
</Properties>
</file>