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新余学院经济管理学院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2023届毕业生春季就业双选月活动邀请函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尊敬的用人单位：</w:t>
      </w:r>
    </w:p>
    <w:p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您好，衷心感谢贵单位多年来对我院毕业生就业工作的关心、支持和帮助！感谢你们对我院毕业生的青睐和关爱！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新余学院是教育部产教融合创新基地首批试点高校，是江西省首批转型发展试点高校，是江西省高校首届十大文明校园。经济管理学院是学校规模最大的二级学院之一，现有在校学生1398人，来自全国20余个省份，设置有财务管理、市场营销、电子商务、经济统计四个本科专业，校级科研平台新余发展研究中心挂靠我院。近些年，学院努力践行我校“立足新余，服务江西，融入全国，为区域经济社会发展服务”的办学理念，扎实有效的推动人才培养和服务区域经济社会发展工作，各项事业取得较好较快的发展：师生参与承接地方政府、企业委托横向合作项目二十多项，横向项目经费达近100万元；承办地方政府或部门委托培训项目12批次，参训学员达700人次；师生参加省级以上学科专业技能竞赛，获国家级一等奖一项、二等奖七项，省级特等奖三项，其他奖项六十余项的优异成绩；连续三年本科毕业生就业率超全省平均水平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750" w:lineRule="atLeast"/>
        <w:ind w:leftChars="200" w:right="0" w:rightChars="0" w:firstLine="560" w:firstLineChars="200"/>
        <w:jc w:val="left"/>
        <w:outlineLvl w:val="0"/>
        <w:rPr>
          <w:rFonts w:hint="eastAsia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36"/>
          <w:lang w:val="en-US" w:eastAsia="zh-CN"/>
        </w:rPr>
        <w:t>为进一步加强校企合作、搭建校企供需交流平台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，</w:t>
      </w:r>
      <w:r>
        <w:rPr>
          <w:rFonts w:hint="eastAsia"/>
          <w:b w:val="0"/>
          <w:bCs w:val="0"/>
          <w:color w:val="auto"/>
          <w:sz w:val="28"/>
          <w:szCs w:val="36"/>
          <w:lang w:val="en-US" w:eastAsia="zh-CN"/>
        </w:rPr>
        <w:t>我院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将于近期推进2023</w:t>
      </w:r>
      <w:r>
        <w:rPr>
          <w:rFonts w:hint="eastAsia"/>
          <w:b w:val="0"/>
          <w:bCs w:val="0"/>
          <w:color w:val="auto"/>
          <w:sz w:val="28"/>
          <w:szCs w:val="36"/>
          <w:lang w:val="en-US" w:eastAsia="zh-CN"/>
        </w:rPr>
        <w:t>届毕业生春季就业双选月活动，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诚邀各企事业单位前来我院招贤纳士，我们将竭诚为您服务！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750" w:lineRule="atLeast"/>
        <w:ind w:leftChars="200" w:right="0" w:rightChars="0"/>
        <w:jc w:val="left"/>
        <w:outlineLvl w:val="0"/>
        <w:rPr>
          <w:rFonts w:hint="eastAsia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时间安排为：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750" w:lineRule="atLeast"/>
        <w:ind w:leftChars="200" w:right="0" w:rightChars="0"/>
        <w:jc w:val="left"/>
        <w:outlineLvl w:val="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（一）2023年4月27日（星期四）集中举办“新余学院经济管理学院2023届毕业生春季就业双选会”。</w:t>
      </w:r>
    </w:p>
    <w:p>
      <w:pPr>
        <w:numPr>
          <w:ilvl w:val="0"/>
          <w:numId w:val="0"/>
        </w:numPr>
        <w:ind w:left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（二）5月4日-5月30日，陆续召开系列专场招聘会。</w:t>
      </w:r>
    </w:p>
    <w:p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现将我院双选会相关事宜敬告如下：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一、2023届毕业生信息</w:t>
      </w:r>
    </w:p>
    <w:tbl>
      <w:tblPr>
        <w:tblStyle w:val="4"/>
        <w:tblW w:w="81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325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210" w:leftChars="0" w:firstLineChars="0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各专业介绍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300" w:lineRule="auto"/>
        <w:ind w:right="142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财务管理</w:t>
      </w:r>
      <w:r>
        <w:rPr>
          <w:rFonts w:hint="eastAsia" w:ascii="宋体" w:hAnsi="宋体" w:eastAsia="宋体" w:cs="宋体"/>
          <w:b/>
          <w:sz w:val="28"/>
          <w:szCs w:val="28"/>
        </w:rPr>
        <w:t>专业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专业简介：本专业旨在培养德、智、体、美、劳全面发展，掌握财务管理专业所必需的数学、经济、管理、金融、法律、会计和计算机等方面的基本理论、基础知识，具备人文素养、科学精神、诚信品质和社会责任意识，具有实践能力和沟通技巧，能在工商企业、金融企业、中介机构、政府机构、事业单位及其他相关部门胜任财务管理岗位的高水平应用型人才。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主要课程：管理学、微观经济学、基础会计、财务会计、财务管理、管理会计、金融学、经济法等。</w:t>
      </w:r>
    </w:p>
    <w:p>
      <w:pPr>
        <w:adjustRightInd w:val="0"/>
        <w:snapToGrid w:val="0"/>
        <w:spacing w:line="300" w:lineRule="auto"/>
        <w:ind w:right="140"/>
        <w:rPr>
          <w:rFonts w:hint="eastAsia" w:ascii="仿宋_GB2312" w:eastAsia="仿宋_GB2312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市场营销专业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专业简介：本专业旨在培养德、智、体、美、劳全面发展的，系统掌握经济学、管理学、市场营销学等学科基本理论，具备较强的市场调研、销售、营销策划等市场营销专业技能，具有较强的营销创新能力，毕业后能从事市场调研、市场开发、销售管理、营销策划等市场营销工作的高水平应用型人才。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主要课程：经济学、管理学、市场营销学、消费者行为学、市场调查、销售管理、广告学、商务谈判、网络营销、物流管理、营销策划等。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电子商务专业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专业简介：本专业旨在培养系统掌握电子商务专业基本理论，具备扎实、系统的网络技术、网络营销、网络创业及外贸电子商务等专业知识和技能，富有创新精神、实践能力强，毕业后能在工商企业从事客户关系管理、网络营销、网络编辑、网站设计、网店运营、外贸实务，或在行政、事业单位相关部门的从事网站管理和服务工作的高水平应用型人才。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主要课程：管理学、会计学、统计学、市场营销、电子商务概论、电子商务经济学、网络营销、现代物流学、电商直播与运营、视觉营销技术、电子商务网页设计、连锁经营管理、消费者行为学、跨境电子商务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经济统计学专业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专业简介：本专业培养具有良好的数学或数学与经济学素养，掌握统计学、数据处理的基本理论和基本方法，具有统计数据分析与开发、统计质量管理和统计软件应用等方面的能力，能熟练地运用计算机分析数据，毕业后能在企业、事业单位和经济、管理部门从事统计调查、统计信息管理、数据处理与挖掘、统计预测与决策等开发、应用和管理工作，或在科研、教育部门从事研究和教学工作的高水平应用型人才。</w:t>
      </w: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主要课程：高等数学、线性代数、概率轮与数理统计、统计学、统计软件、回归分析、多元统计分析、时间序列分析、微观经济学、宏观经济学、计量经济学、高级语言程序设计、数据库及数据挖掘基础、数据分析与处理、管理学、统计建模、抽样技术与应用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210" w:leftChars="0" w:firstLine="0" w:firstLineChars="0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双选会地点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新余学院经济管理学院（文A楼）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四、媒体宣传与服务</w:t>
      </w:r>
    </w:p>
    <w:p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    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（1）本次洽谈会不收取任何费用，提供展位、多媒体教室。   </w:t>
      </w:r>
    </w:p>
    <w:p>
      <w:pPr>
        <w:ind w:firstLine="280" w:firstLineChars="10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（2）参会单位的用人需求信息发布在经济管理学院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  <w:t>就业信息网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上。</w:t>
      </w:r>
    </w:p>
    <w:p>
      <w:pPr>
        <w:ind w:firstLine="280" w:firstLineChars="10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（3） 用人单位自带宣传手册、易拉宝（或门型展架）、海报等宣传品。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五、报名方式</w:t>
      </w:r>
    </w:p>
    <w:p>
      <w:pPr>
        <w:ind w:firstLine="616" w:firstLineChars="220"/>
        <w:jc w:val="both"/>
        <w:rPr>
          <w:rFonts w:hint="default"/>
          <w:b/>
          <w:bCs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将招聘简章、公司简介、营业执照压缩打包，备注名称为：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instrText xml:space="preserve"> HYPERLINK "mailto:单位名称+参加师范类毕业生专场招聘会，发送至xyxyjyzx@163.com邮箱。（报名截止到2020年12月17日）" </w:instrTex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fldChar w:fldCharType="separate"/>
      </w:r>
      <w:r>
        <w:rPr>
          <w:rStyle w:val="6"/>
          <w:rFonts w:hint="eastAsia"/>
          <w:b w:val="0"/>
          <w:bCs w:val="0"/>
          <w:sz w:val="28"/>
          <w:szCs w:val="36"/>
          <w:u w:val="none"/>
          <w:lang w:val="en-US" w:eastAsia="zh-CN"/>
        </w:rPr>
        <w:t>单位名称+参加经管学院23届毕业生春季就业双选会，发送至451031161@qq.com邮箱。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六、</w:t>
      </w:r>
      <w:r>
        <w:rPr>
          <w:rFonts w:hint="default"/>
          <w:b/>
          <w:bCs/>
          <w:sz w:val="28"/>
          <w:szCs w:val="36"/>
          <w:lang w:val="en-US" w:eastAsia="zh-CN"/>
        </w:rPr>
        <w:t xml:space="preserve">交通与酒店 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 xml:space="preserve">    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（一）</w:t>
      </w:r>
      <w:r>
        <w:rPr>
          <w:rFonts w:hint="default"/>
          <w:b/>
          <w:bCs/>
          <w:sz w:val="28"/>
          <w:szCs w:val="36"/>
          <w:lang w:val="en-US" w:eastAsia="zh-CN"/>
        </w:rPr>
        <w:t>交通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t xml:space="preserve">新余高铁北站乘坐806公交车约50分钟到达，乘坐出租车约20分钟到达。新余火车站乘坐804公交车约50分钟达到，乘坐出租车约30分钟到达。自驾车新余互通高速路口至新余学院约15分钟到达。     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（二）</w:t>
      </w:r>
      <w:r>
        <w:rPr>
          <w:rFonts w:hint="default"/>
          <w:b/>
          <w:bCs/>
          <w:sz w:val="28"/>
          <w:szCs w:val="36"/>
          <w:lang w:val="en-US" w:eastAsia="zh-CN"/>
        </w:rPr>
        <w:t>酒店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t>山水国际商务大酒店订房电话：0790-6493333（距离学校2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5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分钟车程）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；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 xml:space="preserve"> 融城大饭店订房电话：0790-6699999（距离学校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30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 xml:space="preserve">分钟车程）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；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北湖宾馆订房电话：0790-6423100（距离学校3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5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分钟车程）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、维也纳国际酒店（新余高新店）：0790-6330666（距离学校10分钟）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Chars="0"/>
        <w:jc w:val="lef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七</w:t>
      </w:r>
      <w:r>
        <w:rPr>
          <w:rFonts w:hint="default"/>
          <w:b/>
          <w:bCs/>
          <w:sz w:val="28"/>
          <w:szCs w:val="36"/>
          <w:lang w:val="en-US" w:eastAsia="zh-CN"/>
        </w:rPr>
        <w:t xml:space="preserve">、联系方式 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t>联系人：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李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老师 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（13320003213）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  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谢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 xml:space="preserve">老师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（15007006568）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经管学院就业信息网：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color w:val="0000FF"/>
          <w:sz w:val="28"/>
          <w:szCs w:val="36"/>
          <w:lang w:val="en-US" w:eastAsia="zh-CN"/>
        </w:rPr>
        <w:t xml:space="preserve">http://jjglxy.xyc.edu.cn/news-list-jiuyexinxi.html  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t xml:space="preserve">通讯地址：江西省新余市高新区阳光大道2666号       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lang w:val="en-US" w:eastAsia="zh-CN"/>
        </w:rPr>
        <w:t> </w:t>
      </w: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341" w:firstLineChars="19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新余学院经济管理学院</w:t>
      </w:r>
    </w:p>
    <w:p>
      <w:pPr>
        <w:ind w:firstLine="5622" w:firstLineChars="20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2023年4月17日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036A4"/>
    <w:multiLevelType w:val="singleLevel"/>
    <w:tmpl w:val="4BF036A4"/>
    <w:lvl w:ilvl="0" w:tentative="0">
      <w:start w:val="2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ZGVjOTM3YTg1MTJhMTY3YzFkOWEzZDhhOTliZjYifQ=="/>
  </w:docVars>
  <w:rsids>
    <w:rsidRoot w:val="00000000"/>
    <w:rsid w:val="05AC7D8E"/>
    <w:rsid w:val="068131D5"/>
    <w:rsid w:val="0FF5298D"/>
    <w:rsid w:val="12797C43"/>
    <w:rsid w:val="283A50A6"/>
    <w:rsid w:val="2A5C03B4"/>
    <w:rsid w:val="2D8D0771"/>
    <w:rsid w:val="474E0429"/>
    <w:rsid w:val="48A77906"/>
    <w:rsid w:val="4B906549"/>
    <w:rsid w:val="506D3EA6"/>
    <w:rsid w:val="532F1A41"/>
    <w:rsid w:val="5FF23FBE"/>
    <w:rsid w:val="6109444E"/>
    <w:rsid w:val="75194114"/>
    <w:rsid w:val="76FA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2087</Words>
  <Characters>2270</Characters>
  <Lines>0</Lines>
  <Paragraphs>0</Paragraphs>
  <TotalTime>7</TotalTime>
  <ScaleCrop>false</ScaleCrop>
  <LinksUpToDate>false</LinksUpToDate>
  <CharactersWithSpaces>2362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2021-04-29T08:03:00Z</dcterms:created>
  <dc:creator>Administrator</dc:creator>
  <cp:lastModifiedBy>Administrator</cp:lastModifiedBy>
  <dcterms:modified xsi:type="dcterms:W3CDTF">2023-04-17T02:00:30Z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0F14470DA35D45F6B62370FAC0643F80_13</vt:lpwstr>
  </property>
</Properties>
</file>