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微软雅黑"/>
          <w:bCs/>
          <w:color w:val="000000"/>
          <w:kern w:val="0"/>
          <w:sz w:val="56"/>
          <w:szCs w:val="56"/>
          <w:lang w:val="zh-CN"/>
        </w:rPr>
      </w:pPr>
      <w:r>
        <w:rPr>
          <w:rFonts w:hint="eastAsia" w:ascii="宋体" w:hAnsi="宋体" w:cs="微软雅黑"/>
          <w:bCs/>
          <w:color w:val="000000"/>
          <w:kern w:val="0"/>
          <w:sz w:val="56"/>
          <w:szCs w:val="56"/>
          <w:lang w:val="zh-CN"/>
        </w:rPr>
        <w:t>深圳市隆昌达光电科技有限公司</w:t>
      </w:r>
    </w:p>
    <w:p>
      <w:pPr>
        <w:ind w:firstLine="3360" w:firstLineChars="350"/>
        <w:jc w:val="both"/>
        <w:rPr>
          <w:rFonts w:hint="eastAsia" w:ascii="宋体" w:hAnsi="宋体" w:cs="微软雅黑"/>
          <w:bCs/>
          <w:color w:val="000000"/>
          <w:kern w:val="0"/>
          <w:sz w:val="96"/>
          <w:szCs w:val="96"/>
        </w:rPr>
      </w:pPr>
      <w:r>
        <w:rPr>
          <w:rFonts w:hint="eastAsia" w:ascii="宋体" w:hAnsi="宋体" w:cs="微软雅黑"/>
          <w:bCs/>
          <w:color w:val="000000"/>
          <w:kern w:val="0"/>
          <w:sz w:val="96"/>
          <w:szCs w:val="96"/>
          <w:lang w:val="zh-CN"/>
        </w:rPr>
        <w:t>招</w:t>
      </w:r>
      <w:r>
        <w:rPr>
          <w:rFonts w:ascii="宋体" w:hAnsi="宋体" w:cs="微软雅黑"/>
          <w:bCs/>
          <w:color w:val="000000"/>
          <w:kern w:val="0"/>
          <w:sz w:val="96"/>
          <w:szCs w:val="96"/>
        </w:rPr>
        <w:t xml:space="preserve">  </w:t>
      </w:r>
      <w:r>
        <w:rPr>
          <w:rFonts w:hint="eastAsia" w:ascii="宋体" w:hAnsi="宋体" w:cs="微软雅黑"/>
          <w:bCs/>
          <w:color w:val="000000"/>
          <w:kern w:val="0"/>
          <w:sz w:val="96"/>
          <w:szCs w:val="96"/>
          <w:lang w:val="zh-CN"/>
        </w:rPr>
        <w:t>聘</w:t>
      </w:r>
    </w:p>
    <w:p>
      <w:pPr>
        <w:ind w:firstLine="560" w:firstLineChars="20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>隆昌达光电自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月成立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以来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已经成长为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一家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专注于背光源光学材料的研发、加工、贸易、销售于一体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的方案解决商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为客户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提供优质的背光源膜材解决方案。公司主营产品：增光、扩散、反射，主要客户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各大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背光源上市公司以及背光源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各领域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的行业领导者，是华为、小米、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>VIVO\OPPO、联想、传音等手机品牌的长期合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格背光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>膜材供应商。</w:t>
      </w:r>
    </w:p>
    <w:p>
      <w:pPr>
        <w:ind w:firstLine="560" w:firstLineChars="20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>依托于优势的供应商资源和自身行业12年的积累，隆昌达未来的发展充满着活力。开业以来，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公司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目前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拥有5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00平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左右的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无尘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模切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车间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，拥有模切生产线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>20余条，公司员工80余人，核心团队皆是从事行业多年的专业从业者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材料主要应用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领域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：手机背光、车载背光、平板笔电背光、数码工控背光以及智能穿戴背光等</w:t>
      </w:r>
    </w:p>
    <w:p>
      <w:pPr>
        <w:ind w:firstLine="560" w:firstLineChars="200"/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公司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上下一心、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团结和谐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、充满活力、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前途可期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，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eastAsia="zh-CN"/>
        </w:rPr>
        <w:t>背光源模切基本盘以及创新项目皆渴望人才，现正招兵买马！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欢迎有志之士加入，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eastAsia="zh-CN"/>
        </w:rPr>
        <w:t>同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创辉煌！</w:t>
      </w:r>
    </w:p>
    <w:p>
      <w:pP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诚聘以下岗位：</w:t>
      </w:r>
    </w:p>
    <w:p>
      <w:pPr>
        <w:ind w:left="2530" w:hanging="1968" w:hangingChars="700"/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销售</w:t>
      </w:r>
      <w:r>
        <w:rPr>
          <w:rFonts w:hint="eastAsia" w:ascii="宋体" w:hAnsi="宋体" w:cs="宋体"/>
          <w:b/>
          <w:color w:val="333333"/>
          <w:sz w:val="28"/>
          <w:szCs w:val="28"/>
          <w:lang w:eastAsia="zh-CN"/>
        </w:rPr>
        <w:t>专员</w:t>
      </w:r>
      <w:r>
        <w:rPr>
          <w:rFonts w:hint="eastAsia" w:ascii="宋体" w:hAnsi="宋体" w:cs="宋体"/>
          <w:b/>
          <w:color w:val="333333"/>
          <w:sz w:val="28"/>
          <w:szCs w:val="28"/>
          <w:lang w:val="en-US" w:eastAsia="zh-CN"/>
        </w:rPr>
        <w:t>\</w:t>
      </w:r>
      <w:r>
        <w:rPr>
          <w:rFonts w:hint="eastAsia" w:ascii="宋体" w:hAnsi="宋体" w:cs="宋体"/>
          <w:b/>
          <w:color w:val="333333"/>
          <w:sz w:val="28"/>
          <w:szCs w:val="28"/>
          <w:lang w:eastAsia="zh-CN"/>
        </w:rPr>
        <w:t>商务专员</w:t>
      </w:r>
    </w:p>
    <w:p>
      <w:pPr>
        <w:rPr>
          <w:rFonts w:hint="eastAsia" w:ascii="宋体" w:hAnsi="宋体" w:eastAsia="宋体" w:cs="宋体"/>
          <w:b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岗位职责：</w:t>
      </w:r>
    </w:p>
    <w:p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依托公司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eastAsia="zh-CN"/>
        </w:rPr>
        <w:t>优势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资源，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积极挖掘潜在客户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维护现有客户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，做好市场拓展工作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制定、实施公司销售目标及计划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完成销售目标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、及时完成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销售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eastAsia="zh-CN"/>
        </w:rPr>
        <w:t>回款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负责开拓客户关系与机会、目标客户关系维护；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诚实高效的执行公司业务流程，准时完成相关业务工作的汇报。</w:t>
      </w:r>
    </w:p>
    <w:p>
      <w:pPr>
        <w:rPr>
          <w:rFonts w:hint="eastAsia" w:ascii="宋体" w:hAnsi="宋体" w:eastAsia="宋体" w:cs="宋体"/>
          <w:b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岗位要求：</w:t>
      </w:r>
    </w:p>
    <w:p>
      <w:pPr>
        <w:rPr>
          <w:rFonts w:hint="eastAsia" w:ascii="宋体" w:hAnsi="宋体" w:eastAsia="宋体" w:cs="宋体"/>
          <w:bCs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1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大专以上学历，市场营销或电子商务等相关专业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eastAsia="zh-CN"/>
        </w:rPr>
        <w:t>，男女不限</w:t>
      </w:r>
      <w:r>
        <w:rPr>
          <w:rFonts w:hint="eastAsia" w:ascii="宋体" w:hAnsi="宋体" w:cs="宋体"/>
          <w:bCs/>
          <w:color w:val="333333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Cs/>
          <w:color w:val="333333"/>
          <w:sz w:val="28"/>
          <w:szCs w:val="28"/>
          <w:lang w:val="en-US" w:eastAsia="zh-CN"/>
        </w:rPr>
        <w:t>20-30岁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有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eastAsia="zh-CN"/>
        </w:rPr>
        <w:t>背光源、背光模组等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电子产品销售经验者优先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优秀的学习能力，良好的沟通技巧，积极专业的服务精神；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良好的团队合作精神，正确理解和服从指令的能力。</w:t>
      </w:r>
    </w:p>
    <w:p>
      <w:pPr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薪资待遇：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底薪+提成+年终奖（月薪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K-1</w:t>
      </w:r>
      <w:r>
        <w:rPr>
          <w:rFonts w:hint="eastAsia" w:ascii="宋体" w:hAnsi="宋体" w:cs="宋体"/>
          <w:bCs/>
          <w:color w:val="333333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K）</w:t>
      </w:r>
    </w:p>
    <w:p>
      <w:pP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</w:pPr>
    </w:p>
    <w:p>
      <w:pPr>
        <w:ind w:left="2530" w:hanging="1968" w:hangingChars="700"/>
        <w:rPr>
          <w:rFonts w:hint="eastAsia" w:ascii="宋体" w:hAnsi="宋体" w:eastAsia="宋体" w:cs="宋体"/>
          <w:b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  <w:lang w:eastAsia="zh-CN"/>
        </w:rPr>
        <w:t>商务跟单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岗位职责：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1、将业务订单转化为成生产计划订单。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2、对接生产计划人员，确保准时交货。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3、负责跟进订单出货计划、物料到货情况。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4、确保订单评审单、生产指令单、BOM ，三项内容的一致性。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5、跟踪生产进度，能够与工厂及客户保持良好的沟通能力；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岗位要求：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高中以上学历，有业务跟单/销售助理相关工作经验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优先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20-30岁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2、学习力强，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做事认真、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具有较强的工作责任心，较强的沟通协调能力。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3、熟练掌握OFFICE办公软件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积极主动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rPr>
          <w:rFonts w:hint="eastAsia" w:ascii="宋体" w:hAnsi="宋体" w:eastAsia="宋体" w:cs="宋体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薪资待遇：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底薪+绩效+年终奖（月薪</w:t>
      </w:r>
      <w:r>
        <w:rPr>
          <w:rFonts w:hint="eastAsia" w:ascii="宋体" w:hAnsi="宋体" w:cs="宋体"/>
          <w:bCs/>
          <w:color w:val="333333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K-1</w:t>
      </w:r>
      <w:r>
        <w:rPr>
          <w:rFonts w:hint="eastAsia" w:ascii="宋体" w:hAnsi="宋体" w:cs="宋体"/>
          <w:bCs/>
          <w:color w:val="333333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K）</w:t>
      </w:r>
    </w:p>
    <w:p>
      <w:pPr>
        <w:rPr>
          <w:rFonts w:hint="eastAsia" w:ascii="宋体" w:hAnsi="宋体" w:eastAsia="宋体" w:cs="宋体"/>
          <w:bCs/>
          <w:color w:val="333333"/>
          <w:sz w:val="28"/>
          <w:szCs w:val="28"/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</w:rPr>
        <w:t>联系地址：深圳市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  <w:lang w:eastAsia="zh-CN"/>
        </w:rPr>
        <w:t>光明新区马田街道银华志工业园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  <w:lang w:val="en-US" w:eastAsia="zh-CN"/>
        </w:rPr>
        <w:t>1-3楼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</w:rPr>
        <w:t>联系人电话：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  <w:lang w:eastAsia="zh-CN"/>
        </w:rPr>
        <w:t>吴剑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  <w:lang w:val="en-US" w:eastAsia="zh-CN"/>
        </w:rPr>
        <w:t>13480907970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</w:rPr>
        <w:t>联系邮箱：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  <w:lang w:val="en-US" w:eastAsia="zh-CN"/>
        </w:rPr>
        <w:t>286456922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</w:rPr>
        <w:t>@qq.com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DE47F"/>
    <w:multiLevelType w:val="singleLevel"/>
    <w:tmpl w:val="D64DE47F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NTY4ZjIxMGI3ZGNlNDEyNTA3YzM3MmNiYWU2MGEifQ=="/>
  </w:docVars>
  <w:rsids>
    <w:rsidRoot w:val="00CC20C8"/>
    <w:rsid w:val="00013D93"/>
    <w:rsid w:val="00026D19"/>
    <w:rsid w:val="000C3C31"/>
    <w:rsid w:val="00155546"/>
    <w:rsid w:val="001F6EE8"/>
    <w:rsid w:val="002E08AE"/>
    <w:rsid w:val="003007CD"/>
    <w:rsid w:val="003574F0"/>
    <w:rsid w:val="00392F81"/>
    <w:rsid w:val="003B1BC0"/>
    <w:rsid w:val="003E4172"/>
    <w:rsid w:val="0041180C"/>
    <w:rsid w:val="004220DC"/>
    <w:rsid w:val="00475705"/>
    <w:rsid w:val="00485412"/>
    <w:rsid w:val="00487D31"/>
    <w:rsid w:val="004977BF"/>
    <w:rsid w:val="00501EE6"/>
    <w:rsid w:val="005129AC"/>
    <w:rsid w:val="00571C8A"/>
    <w:rsid w:val="005F339A"/>
    <w:rsid w:val="0067654C"/>
    <w:rsid w:val="006A0210"/>
    <w:rsid w:val="00754FC4"/>
    <w:rsid w:val="007B73A4"/>
    <w:rsid w:val="007C072E"/>
    <w:rsid w:val="00840358"/>
    <w:rsid w:val="009A77E5"/>
    <w:rsid w:val="009B57E3"/>
    <w:rsid w:val="009F0805"/>
    <w:rsid w:val="009F64E2"/>
    <w:rsid w:val="00AF3FC3"/>
    <w:rsid w:val="00AF7BD7"/>
    <w:rsid w:val="00B16236"/>
    <w:rsid w:val="00C72972"/>
    <w:rsid w:val="00C776D9"/>
    <w:rsid w:val="00CC20C8"/>
    <w:rsid w:val="00D0094A"/>
    <w:rsid w:val="00D538A6"/>
    <w:rsid w:val="00D56FA0"/>
    <w:rsid w:val="00D645FD"/>
    <w:rsid w:val="00DB15CF"/>
    <w:rsid w:val="00E2322C"/>
    <w:rsid w:val="00ED525D"/>
    <w:rsid w:val="00EE025E"/>
    <w:rsid w:val="00EE1B36"/>
    <w:rsid w:val="00F0256F"/>
    <w:rsid w:val="00F57878"/>
    <w:rsid w:val="00FA17A2"/>
    <w:rsid w:val="00FD245E"/>
    <w:rsid w:val="0D523741"/>
    <w:rsid w:val="0E79505D"/>
    <w:rsid w:val="110411F6"/>
    <w:rsid w:val="166E7112"/>
    <w:rsid w:val="17A252C5"/>
    <w:rsid w:val="1E420DB7"/>
    <w:rsid w:val="1EF36406"/>
    <w:rsid w:val="1F6B68E4"/>
    <w:rsid w:val="2129396B"/>
    <w:rsid w:val="2D5C5ABE"/>
    <w:rsid w:val="3A39340F"/>
    <w:rsid w:val="3B154863"/>
    <w:rsid w:val="3D1E05E8"/>
    <w:rsid w:val="3D8A0063"/>
    <w:rsid w:val="3F8A2017"/>
    <w:rsid w:val="484A67E7"/>
    <w:rsid w:val="48757D08"/>
    <w:rsid w:val="53D077AB"/>
    <w:rsid w:val="54BB2F47"/>
    <w:rsid w:val="56B04601"/>
    <w:rsid w:val="5CE9261B"/>
    <w:rsid w:val="5E3B0161"/>
    <w:rsid w:val="5EA70098"/>
    <w:rsid w:val="5F91508E"/>
    <w:rsid w:val="65DA51F7"/>
    <w:rsid w:val="74DD616A"/>
    <w:rsid w:val="7AEF60CC"/>
    <w:rsid w:val="7E92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标题 1 Char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4494;&#20449;\WeChat%20Files\wxid_wjsb6nsokze712\FileStorage\File\2024-05\&#28145;&#22323;&#21326;&#25087;&#25307;&#328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深圳华懿招聘</Template>
  <Pages>2</Pages>
  <Words>972</Words>
  <Characters>1043</Characters>
  <Lines>6</Lines>
  <Paragraphs>1</Paragraphs>
  <TotalTime>224</TotalTime>
  <ScaleCrop>false</ScaleCrop>
  <LinksUpToDate>false</LinksUpToDate>
  <CharactersWithSpaces>1047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2024-05-05T06:02:00Z</dcterms:created>
  <dc:creator>xb21cn</dc:creator>
  <cp:lastModifiedBy>笨笨</cp:lastModifiedBy>
  <cp:lastPrinted>2021-04-07T05:29:00Z</cp:lastPrinted>
  <dcterms:modified xsi:type="dcterms:W3CDTF">2024-06-26T01:24:08Z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CD0AE50CA9F2480B97C18769235EC03C_13</vt:lpwstr>
  </property>
</Properties>
</file>